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95" w:rsidRDefault="00931F95" w:rsidP="00931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F84" w:rsidRDefault="00463F84" w:rsidP="00463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EA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463F84" w:rsidRDefault="00463F84" w:rsidP="00463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 ГБУЗ РК «Ухтинская ФТП»</w:t>
      </w:r>
    </w:p>
    <w:p w:rsidR="00463F84" w:rsidRDefault="00463F84" w:rsidP="00463F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14  »  апреля  2015 г № 37</w:t>
      </w:r>
    </w:p>
    <w:p w:rsidR="00463F84" w:rsidRDefault="00463F84" w:rsidP="0093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F84" w:rsidRDefault="00463F84" w:rsidP="0093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F95" w:rsidRPr="00BB6685" w:rsidRDefault="00931F95" w:rsidP="0093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1F95" w:rsidRPr="00BB6685" w:rsidRDefault="00931F95" w:rsidP="0093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5">
        <w:rPr>
          <w:rFonts w:ascii="Times New Roman" w:hAnsi="Times New Roman" w:cs="Times New Roman"/>
          <w:b/>
          <w:sz w:val="24"/>
          <w:szCs w:val="24"/>
        </w:rPr>
        <w:t xml:space="preserve">о Комиссии по борьбе с коррупцией и урегулированию конфликта интересов </w:t>
      </w:r>
    </w:p>
    <w:p w:rsidR="00931F95" w:rsidRPr="00BB6685" w:rsidRDefault="00931F95" w:rsidP="00931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85">
        <w:rPr>
          <w:rFonts w:ascii="Times New Roman" w:hAnsi="Times New Roman" w:cs="Times New Roman"/>
          <w:b/>
          <w:sz w:val="24"/>
          <w:szCs w:val="24"/>
        </w:rPr>
        <w:t>ГБУЗ РК «Ухтинская физиотерапевтическая поликлиника»</w:t>
      </w:r>
    </w:p>
    <w:p w:rsidR="00931F95" w:rsidRPr="00931F95" w:rsidRDefault="00931F95" w:rsidP="0093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931F95" w:rsidP="0093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95" w:rsidRPr="00931F95" w:rsidRDefault="00931F95" w:rsidP="0093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931F95" w:rsidP="00931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9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1F95">
        <w:rPr>
          <w:rFonts w:ascii="Times New Roman" w:hAnsi="Times New Roman" w:cs="Times New Roman"/>
          <w:sz w:val="24"/>
          <w:szCs w:val="24"/>
        </w:rPr>
        <w:t xml:space="preserve">Комиссия по борьбе с коррупцией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>ГБУЗ РК «Ухтинская ФТП»</w:t>
      </w:r>
      <w:r w:rsidRPr="00931F95">
        <w:rPr>
          <w:rFonts w:ascii="Times New Roman" w:hAnsi="Times New Roman" w:cs="Times New Roman"/>
          <w:sz w:val="24"/>
          <w:szCs w:val="24"/>
        </w:rPr>
        <w:t xml:space="preserve"> (далее – Комиссия) является совещательным органом при </w:t>
      </w:r>
      <w:r>
        <w:rPr>
          <w:rFonts w:ascii="Times New Roman" w:hAnsi="Times New Roman" w:cs="Times New Roman"/>
          <w:sz w:val="24"/>
          <w:szCs w:val="24"/>
        </w:rPr>
        <w:t>ГБУЗ РК «Ухтинская ФТП»</w:t>
      </w:r>
      <w:r w:rsidRPr="00931F95">
        <w:rPr>
          <w:rFonts w:ascii="Times New Roman" w:hAnsi="Times New Roman" w:cs="Times New Roman"/>
          <w:sz w:val="24"/>
          <w:szCs w:val="24"/>
        </w:rPr>
        <w:t xml:space="preserve"> (далее – Учреждение) и создана в целях предварительного рассмотрения вопросов, связанных с противодействием коррупции, подготовки по ним предложений для руководства Учреждения, носящих рекомендательный характер, для подготовки предложений, направленных на повышение эффективности противодействия коррупции в Учреждении, а так же</w:t>
      </w:r>
      <w:proofErr w:type="gramEnd"/>
      <w:r w:rsidRPr="00931F95">
        <w:rPr>
          <w:rFonts w:ascii="Times New Roman" w:hAnsi="Times New Roman" w:cs="Times New Roman"/>
          <w:sz w:val="24"/>
          <w:szCs w:val="24"/>
        </w:rPr>
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работников Учреждения.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</w:t>
      </w:r>
      <w:r w:rsidR="009135B1">
        <w:rPr>
          <w:rFonts w:ascii="Times New Roman" w:hAnsi="Times New Roman" w:cs="Times New Roman"/>
          <w:sz w:val="24"/>
          <w:szCs w:val="24"/>
        </w:rPr>
        <w:t>,</w:t>
      </w:r>
      <w:r w:rsidRPr="00931F95">
        <w:rPr>
          <w:rFonts w:ascii="Times New Roman" w:hAnsi="Times New Roman" w:cs="Times New Roman"/>
          <w:sz w:val="24"/>
          <w:szCs w:val="24"/>
        </w:rPr>
        <w:t xml:space="preserve">  </w:t>
      </w:r>
      <w:r w:rsidR="009135B1">
        <w:rPr>
          <w:rFonts w:ascii="Times New Roman" w:hAnsi="Times New Roman" w:cs="Times New Roman"/>
          <w:sz w:val="24"/>
          <w:szCs w:val="24"/>
        </w:rPr>
        <w:t>Республики Коми и администрации МОГО «Ухта»</w:t>
      </w:r>
      <w:r w:rsidRPr="00931F95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1.3.  Решения Комиссии носят рекомендательный характер.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1.4. Комиссия осуществляет свою деятельность на общественных началах и безвозмездной основе.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1.5.</w:t>
      </w:r>
      <w:r w:rsidR="00271FC4">
        <w:rPr>
          <w:rFonts w:ascii="Times New Roman" w:hAnsi="Times New Roman" w:cs="Times New Roman"/>
          <w:sz w:val="24"/>
          <w:szCs w:val="24"/>
        </w:rPr>
        <w:t xml:space="preserve"> </w:t>
      </w:r>
      <w:r w:rsidRPr="00931F95">
        <w:rPr>
          <w:rFonts w:ascii="Times New Roman" w:hAnsi="Times New Roman" w:cs="Times New Roman"/>
          <w:sz w:val="24"/>
          <w:szCs w:val="24"/>
        </w:rPr>
        <w:t>Комиссия осуществляет свою работу на основе взаимной заинтересованности представителей Учреждения и общественности.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1.6. Задачи Комиссии могут дополняться с учетом результатов ее работы.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1.7. Комиссия для осуществления своей деятельности и в пределах</w:t>
      </w:r>
      <w:r w:rsidR="00271FC4">
        <w:rPr>
          <w:rFonts w:ascii="Times New Roman" w:hAnsi="Times New Roman" w:cs="Times New Roman"/>
          <w:sz w:val="24"/>
          <w:szCs w:val="24"/>
        </w:rPr>
        <w:t>,</w:t>
      </w:r>
      <w:r w:rsidRPr="00931F95">
        <w:rPr>
          <w:rFonts w:ascii="Times New Roman" w:hAnsi="Times New Roman" w:cs="Times New Roman"/>
          <w:sz w:val="24"/>
          <w:szCs w:val="24"/>
        </w:rPr>
        <w:t xml:space="preserve"> возложенных на нее задач вправе: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проводить заседания по вопросам деятельности Комиссии;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-приглашать на свои заседания сотрудников Учреждения, представителей общественных организаций, учебных заведений, профсоюзных, общественных организаций, не входящих в состав Комиссии;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-по результатам проведения заседаний принимать решения, осуществлять контроль  их исполнения.</w:t>
      </w:r>
    </w:p>
    <w:p w:rsid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1.8.Комиссия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1FC4" w:rsidRPr="00931F95" w:rsidRDefault="00271FC4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271FC4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1FC4" w:rsidRPr="0027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FC4">
        <w:rPr>
          <w:rFonts w:ascii="Times New Roman" w:hAnsi="Times New Roman" w:cs="Times New Roman"/>
          <w:b/>
          <w:sz w:val="24"/>
          <w:szCs w:val="24"/>
        </w:rPr>
        <w:t>Задачи и направления деятельности Комиссии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 Основными задачами работы и направлениями деятельности Комиссии Учреждения  являются: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2.1.1. Развитие принципов открытости, законности и профессионализма в сфере здравоохранения и социальной сфере;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2.1.2. Разработка программных мероприятий по </w:t>
      </w:r>
      <w:proofErr w:type="spellStart"/>
      <w:r w:rsidRPr="00931F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1F95">
        <w:rPr>
          <w:rFonts w:ascii="Times New Roman" w:hAnsi="Times New Roman" w:cs="Times New Roman"/>
          <w:sz w:val="24"/>
          <w:szCs w:val="24"/>
        </w:rPr>
        <w:t xml:space="preserve"> политике Учреждения и осуществление </w:t>
      </w:r>
      <w:proofErr w:type="gramStart"/>
      <w:r w:rsidRPr="00931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1F95">
        <w:rPr>
          <w:rFonts w:ascii="Times New Roman" w:hAnsi="Times New Roman" w:cs="Times New Roman"/>
          <w:sz w:val="24"/>
          <w:szCs w:val="24"/>
        </w:rPr>
        <w:t xml:space="preserve"> их реализацией;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lastRenderedPageBreak/>
        <w:t>2.1.3.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2.1.4. Организация взаимодействия с органами исполнительной власти, государственными органами </w:t>
      </w:r>
      <w:r w:rsidR="00271FC4">
        <w:rPr>
          <w:rFonts w:ascii="Times New Roman" w:hAnsi="Times New Roman" w:cs="Times New Roman"/>
          <w:sz w:val="24"/>
          <w:szCs w:val="24"/>
        </w:rPr>
        <w:t>Республики Коми</w:t>
      </w:r>
      <w:r w:rsidRPr="00931F95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2.1.6. Изучение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931F95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Pr="00931F95">
        <w:rPr>
          <w:rFonts w:ascii="Times New Roman" w:hAnsi="Times New Roman" w:cs="Times New Roman"/>
          <w:sz w:val="24"/>
          <w:szCs w:val="24"/>
        </w:rPr>
        <w:t xml:space="preserve"> функционирования Учреждения (его подразделений) в целях устранения почвы для коррупции;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2.1.7.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 деятельности;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931F95">
        <w:rPr>
          <w:rFonts w:ascii="Times New Roman" w:hAnsi="Times New Roman" w:cs="Times New Roman"/>
          <w:sz w:val="24"/>
          <w:szCs w:val="24"/>
        </w:rPr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2.1.9. Сбор, анализ и подготовка информации для руководства Учреждения о фактах коррупции и выработка рекомендаций для их устранения;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 w:rsidRPr="00931F95">
        <w:rPr>
          <w:rFonts w:ascii="Times New Roman" w:hAnsi="Times New Roman" w:cs="Times New Roman"/>
          <w:sz w:val="24"/>
          <w:szCs w:val="24"/>
        </w:rPr>
        <w:t>Проверка соблюдения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</w:t>
      </w:r>
      <w:proofErr w:type="gramEnd"/>
      <w:r w:rsidRPr="00931F95">
        <w:rPr>
          <w:rFonts w:ascii="Times New Roman" w:hAnsi="Times New Roman" w:cs="Times New Roman"/>
          <w:sz w:val="24"/>
          <w:szCs w:val="24"/>
        </w:rPr>
        <w:t xml:space="preserve"> повышением их профессионального уровня или предоставлением информации, предусмотренной частью 3 статьи 64 Федерального закона от 12 апреля 2010 г. N 61-ФЗ "Об обращении лекарственных средств"  и частью 3 статьи 96 Федерального закона от 21 ноября 2011 г. N 323-ФЗ "Об основах охраны здоровья граждан в Российской Федерации";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2.1.11. Рассмотрение вопросов, связанных с реализацией прав граждан на охрану здоровья;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2.1.12. Формирование предложений о повышении качества и доступности медицинской помощи, эффективности и безопасности оказываемых услуг;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2.1.13. Участие общественности в обеспечении защиты прав получателей услуг при оказании им медицинской помощи;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2.1.14. Принятие мер по досудебному урегулированию конфликтных ситуаций в Учреждении;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2.1.15. Рассмотрение иных вопросов в соответствии с направлениями деятельности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1FC4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3.1. Персональный состав Комиссии устанавливается главным врачом Учреждения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среднего медицинского персонала, религиозных организаций, учебных заведений.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3.2. Председателем Комиссии является главный врач Учреждения.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3.3. Основной состав Комиссии утверждается главным врачом. В Комиссию входят:</w:t>
      </w:r>
    </w:p>
    <w:p w:rsidR="00931F95" w:rsidRPr="00931F95" w:rsidRDefault="00931F95" w:rsidP="00BB6685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- Заместитель главного врача по </w:t>
      </w:r>
      <w:r w:rsidR="00BB6685">
        <w:rPr>
          <w:rFonts w:ascii="Times New Roman" w:hAnsi="Times New Roman" w:cs="Times New Roman"/>
          <w:sz w:val="24"/>
          <w:szCs w:val="24"/>
        </w:rPr>
        <w:t>хозяйственным вопросам</w:t>
      </w:r>
      <w:r w:rsidRPr="00931F95">
        <w:rPr>
          <w:rFonts w:ascii="Times New Roman" w:hAnsi="Times New Roman" w:cs="Times New Roman"/>
          <w:sz w:val="24"/>
          <w:szCs w:val="24"/>
        </w:rPr>
        <w:t>;</w:t>
      </w:r>
    </w:p>
    <w:p w:rsidR="00931F95" w:rsidRPr="00931F95" w:rsidRDefault="00931F95" w:rsidP="00BB6685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Заместитель главного врача по экономи</w:t>
      </w:r>
      <w:r w:rsidR="00BB6685">
        <w:rPr>
          <w:rFonts w:ascii="Times New Roman" w:hAnsi="Times New Roman" w:cs="Times New Roman"/>
          <w:sz w:val="24"/>
          <w:szCs w:val="24"/>
        </w:rPr>
        <w:t>ческим вопросам</w:t>
      </w:r>
      <w:r w:rsidRPr="00931F95">
        <w:rPr>
          <w:rFonts w:ascii="Times New Roman" w:hAnsi="Times New Roman" w:cs="Times New Roman"/>
          <w:sz w:val="24"/>
          <w:szCs w:val="24"/>
        </w:rPr>
        <w:t>;</w:t>
      </w:r>
    </w:p>
    <w:p w:rsidR="00931F95" w:rsidRPr="00931F95" w:rsidRDefault="00931F95" w:rsidP="00BB6685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931F95" w:rsidRPr="00931F95" w:rsidRDefault="00931F95" w:rsidP="00BB6685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- </w:t>
      </w:r>
      <w:r w:rsidR="00BB6685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Pr="00931F95">
        <w:rPr>
          <w:rFonts w:ascii="Times New Roman" w:hAnsi="Times New Roman" w:cs="Times New Roman"/>
          <w:sz w:val="24"/>
          <w:szCs w:val="24"/>
        </w:rPr>
        <w:t>;</w:t>
      </w:r>
    </w:p>
    <w:p w:rsidR="00931F95" w:rsidRPr="00931F95" w:rsidRDefault="00931F95" w:rsidP="00BB6685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lastRenderedPageBreak/>
        <w:t>- Руководитель первичной профсоюзной организации Учреждения;</w:t>
      </w:r>
    </w:p>
    <w:p w:rsidR="00BB6685" w:rsidRDefault="00BB6685" w:rsidP="00BB6685">
      <w:p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Главная медицинская сестра.</w:t>
      </w:r>
    </w:p>
    <w:p w:rsidR="00931F95" w:rsidRPr="00931F95" w:rsidRDefault="00931F95" w:rsidP="00BB66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3.4. Заместитель председателя и секретарь Комиссии назначаются председателем из состава Комиссии.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931F95" w:rsidRPr="00931F95" w:rsidRDefault="00931F95" w:rsidP="00BB66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3.5. Председатель Комисс</w:t>
      </w:r>
      <w:proofErr w:type="gramStart"/>
      <w:r w:rsidRPr="00931F9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B6685">
        <w:rPr>
          <w:rFonts w:ascii="Times New Roman" w:hAnsi="Times New Roman" w:cs="Times New Roman"/>
          <w:sz w:val="24"/>
          <w:szCs w:val="24"/>
        </w:rPr>
        <w:t xml:space="preserve"> </w:t>
      </w:r>
      <w:r w:rsidRPr="00931F95">
        <w:rPr>
          <w:rFonts w:ascii="Times New Roman" w:hAnsi="Times New Roman" w:cs="Times New Roman"/>
          <w:sz w:val="24"/>
          <w:szCs w:val="24"/>
        </w:rPr>
        <w:t xml:space="preserve"> члены осуществляют свою деятельность на общественных началах.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6685">
        <w:rPr>
          <w:rFonts w:ascii="Times New Roman" w:hAnsi="Times New Roman" w:cs="Times New Roman"/>
          <w:b/>
          <w:sz w:val="24"/>
          <w:szCs w:val="24"/>
        </w:rPr>
        <w:t xml:space="preserve">4. Полномочия членов Комиссии </w:t>
      </w:r>
    </w:p>
    <w:p w:rsidR="00931F95" w:rsidRPr="00BB668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685">
        <w:rPr>
          <w:rFonts w:ascii="Times New Roman" w:hAnsi="Times New Roman" w:cs="Times New Roman"/>
          <w:sz w:val="24"/>
          <w:szCs w:val="24"/>
          <w:u w:val="single"/>
        </w:rPr>
        <w:t>4.1. Комиссия, ее члены имеют право: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субъектов </w:t>
      </w:r>
      <w:proofErr w:type="spellStart"/>
      <w:r w:rsidRPr="00931F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1F95">
        <w:rPr>
          <w:rFonts w:ascii="Times New Roman" w:hAnsi="Times New Roman" w:cs="Times New Roman"/>
          <w:sz w:val="24"/>
          <w:szCs w:val="24"/>
        </w:rPr>
        <w:t xml:space="preserve"> политики Учреждения, в том числе руководителей структурных подразделений;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лечебного процесса в Учреждении;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при необходимости привлекать для участия в работе Комиссии сотрудников Учреждения, должностных лиц и специалистов органов местного самоуправления, органов государственной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участвовать в мероприятиях Учреждения, проводимых по вопросам, непосредственно касающимся деятельности Комиссии;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вносить через председателя Комиссии предложения в план работы Комиссии и порядок проведения его заседаний.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6685">
        <w:rPr>
          <w:rFonts w:ascii="Times New Roman" w:hAnsi="Times New Roman" w:cs="Times New Roman"/>
          <w:sz w:val="24"/>
          <w:szCs w:val="24"/>
          <w:u w:val="single"/>
        </w:rPr>
        <w:t>4.2. Член Комиссии обязан: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- не вмешиваться в непосредственную деятельность Учреждения; 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выполнять поручения, данные председателем Комиссии;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знать и соблюдать предусмотренный настоящим Положением порядок работы Комиссии;</w:t>
      </w:r>
    </w:p>
    <w:p w:rsidR="00931F95" w:rsidRPr="00931F95" w:rsidRDefault="00931F95" w:rsidP="00BB66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лично участвовать в заседаниях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B6685">
        <w:rPr>
          <w:rFonts w:ascii="Times New Roman" w:hAnsi="Times New Roman" w:cs="Times New Roman"/>
          <w:b/>
          <w:sz w:val="24"/>
          <w:szCs w:val="24"/>
        </w:rPr>
        <w:t>5. Порядок работы Комиссии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5.1. Комиссия самостоятельно определяет порядок своей работы в соответствии с планом деятельности.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5.2. Основной формой работы Комиссии являются заседания Комиссии, которые проводятся регулярно, не реже </w:t>
      </w:r>
      <w:r w:rsidR="00AF23B5">
        <w:rPr>
          <w:rFonts w:ascii="Times New Roman" w:hAnsi="Times New Roman" w:cs="Times New Roman"/>
          <w:sz w:val="24"/>
          <w:szCs w:val="24"/>
        </w:rPr>
        <w:t>двух</w:t>
      </w:r>
      <w:r w:rsidRPr="00931F95">
        <w:rPr>
          <w:rFonts w:ascii="Times New Roman" w:hAnsi="Times New Roman" w:cs="Times New Roman"/>
          <w:sz w:val="24"/>
          <w:szCs w:val="24"/>
        </w:rPr>
        <w:t xml:space="preserve">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lastRenderedPageBreak/>
        <w:t>5.5. Заседание Комиссии правомочно, если на нем присутствует не менее 2/3 членов Комиссии.</w:t>
      </w:r>
    </w:p>
    <w:p w:rsidR="00931F95" w:rsidRPr="00931F95" w:rsidRDefault="00AF23B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931F95" w:rsidRPr="00931F95">
        <w:rPr>
          <w:rFonts w:ascii="Times New Roman" w:hAnsi="Times New Roman" w:cs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31F95" w:rsidRPr="00931F95" w:rsidRDefault="00AF23B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931F95" w:rsidRPr="00931F95">
        <w:rPr>
          <w:rFonts w:ascii="Times New Roman" w:hAnsi="Times New Roman" w:cs="Times New Roman"/>
          <w:sz w:val="24"/>
          <w:szCs w:val="24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</w:t>
      </w:r>
      <w:r w:rsidR="00AF23B5">
        <w:rPr>
          <w:rFonts w:ascii="Times New Roman" w:hAnsi="Times New Roman" w:cs="Times New Roman"/>
          <w:sz w:val="24"/>
          <w:szCs w:val="24"/>
        </w:rPr>
        <w:t>8</w:t>
      </w:r>
      <w:r w:rsidRPr="00931F95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числа присутствующих членов Комиссии.</w:t>
      </w:r>
    </w:p>
    <w:p w:rsidR="00931F95" w:rsidRPr="00931F95" w:rsidRDefault="00AF23B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931F95" w:rsidRPr="00931F95"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</w:t>
      </w:r>
      <w:r w:rsidR="00AF23B5">
        <w:rPr>
          <w:rFonts w:ascii="Times New Roman" w:hAnsi="Times New Roman" w:cs="Times New Roman"/>
          <w:sz w:val="24"/>
          <w:szCs w:val="24"/>
        </w:rPr>
        <w:t>10</w:t>
      </w:r>
      <w:r w:rsidRPr="00931F95">
        <w:rPr>
          <w:rFonts w:ascii="Times New Roman" w:hAnsi="Times New Roman" w:cs="Times New Roman"/>
          <w:sz w:val="24"/>
          <w:szCs w:val="24"/>
        </w:rPr>
        <w:t>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</w:t>
      </w:r>
      <w:r w:rsidR="00AF23B5">
        <w:rPr>
          <w:rFonts w:ascii="Times New Roman" w:hAnsi="Times New Roman" w:cs="Times New Roman"/>
          <w:sz w:val="24"/>
          <w:szCs w:val="24"/>
        </w:rPr>
        <w:t>11</w:t>
      </w:r>
      <w:r w:rsidRPr="00931F95">
        <w:rPr>
          <w:rFonts w:ascii="Times New Roman" w:hAnsi="Times New Roman" w:cs="Times New Roman"/>
          <w:sz w:val="24"/>
          <w:szCs w:val="24"/>
        </w:rPr>
        <w:t>.</w:t>
      </w:r>
      <w:r w:rsidR="00AF23B5">
        <w:rPr>
          <w:rFonts w:ascii="Times New Roman" w:hAnsi="Times New Roman" w:cs="Times New Roman"/>
          <w:sz w:val="24"/>
          <w:szCs w:val="24"/>
        </w:rPr>
        <w:t xml:space="preserve"> </w:t>
      </w:r>
      <w:r w:rsidRPr="00931F95">
        <w:rPr>
          <w:rFonts w:ascii="Times New Roman" w:hAnsi="Times New Roman" w:cs="Times New Roman"/>
          <w:sz w:val="24"/>
          <w:szCs w:val="24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</w:t>
      </w:r>
      <w:r w:rsidR="00AF23B5">
        <w:rPr>
          <w:rFonts w:ascii="Times New Roman" w:hAnsi="Times New Roman" w:cs="Times New Roman"/>
          <w:sz w:val="24"/>
          <w:szCs w:val="24"/>
        </w:rPr>
        <w:t>12</w:t>
      </w:r>
      <w:r w:rsidRPr="00931F95">
        <w:rPr>
          <w:rFonts w:ascii="Times New Roman" w:hAnsi="Times New Roman" w:cs="Times New Roman"/>
          <w:sz w:val="24"/>
          <w:szCs w:val="24"/>
        </w:rPr>
        <w:t xml:space="preserve">. При необходимости решения Комиссии могут быть оформлены как приказы главного врача Учреждения. 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</w:t>
      </w:r>
      <w:r w:rsidR="00AF23B5">
        <w:rPr>
          <w:rFonts w:ascii="Times New Roman" w:hAnsi="Times New Roman" w:cs="Times New Roman"/>
          <w:sz w:val="24"/>
          <w:szCs w:val="24"/>
        </w:rPr>
        <w:t>13</w:t>
      </w:r>
      <w:r w:rsidRPr="00931F95">
        <w:rPr>
          <w:rFonts w:ascii="Times New Roman" w:hAnsi="Times New Roman" w:cs="Times New Roman"/>
          <w:sz w:val="24"/>
          <w:szCs w:val="24"/>
        </w:rPr>
        <w:t xml:space="preserve">. 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</w:t>
      </w:r>
      <w:r w:rsidR="00AF23B5">
        <w:rPr>
          <w:rFonts w:ascii="Times New Roman" w:hAnsi="Times New Roman" w:cs="Times New Roman"/>
          <w:sz w:val="24"/>
          <w:szCs w:val="24"/>
        </w:rPr>
        <w:t>14</w:t>
      </w:r>
      <w:r w:rsidRPr="00931F95">
        <w:rPr>
          <w:rFonts w:ascii="Times New Roman" w:hAnsi="Times New Roman" w:cs="Times New Roman"/>
          <w:sz w:val="24"/>
          <w:szCs w:val="24"/>
        </w:rPr>
        <w:t xml:space="preserve">.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 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</w:t>
      </w:r>
      <w:r w:rsidR="00AF23B5">
        <w:rPr>
          <w:rFonts w:ascii="Times New Roman" w:hAnsi="Times New Roman" w:cs="Times New Roman"/>
          <w:sz w:val="24"/>
          <w:szCs w:val="24"/>
        </w:rPr>
        <w:t>15</w:t>
      </w:r>
      <w:r w:rsidRPr="00931F95">
        <w:rPr>
          <w:rFonts w:ascii="Times New Roman" w:hAnsi="Times New Roman" w:cs="Times New Roman"/>
          <w:sz w:val="24"/>
          <w:szCs w:val="24"/>
        </w:rPr>
        <w:t>. Информация, указанная в пункте 5.1</w:t>
      </w:r>
      <w:r w:rsidR="00AF23B5">
        <w:rPr>
          <w:rFonts w:ascii="Times New Roman" w:hAnsi="Times New Roman" w:cs="Times New Roman"/>
          <w:sz w:val="24"/>
          <w:szCs w:val="24"/>
        </w:rPr>
        <w:t>4</w:t>
      </w:r>
      <w:r w:rsidRPr="00931F95">
        <w:rPr>
          <w:rFonts w:ascii="Times New Roman" w:hAnsi="Times New Roman" w:cs="Times New Roman"/>
          <w:sz w:val="24"/>
          <w:szCs w:val="24"/>
        </w:rPr>
        <w:t xml:space="preserve">.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931F95" w:rsidRPr="00931F95" w:rsidRDefault="00931F95" w:rsidP="00AF23B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фамилию, имя, отчество субъекта коррупционных правонарушений и занимаемую (замещаемую) им должность в Учреждении;</w:t>
      </w:r>
    </w:p>
    <w:p w:rsidR="00931F95" w:rsidRPr="00931F95" w:rsidRDefault="00931F95" w:rsidP="00AF23B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описание факта коррупции;</w:t>
      </w:r>
    </w:p>
    <w:p w:rsidR="00931F95" w:rsidRPr="00931F95" w:rsidRDefault="00931F95" w:rsidP="00AF23B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5.1</w:t>
      </w:r>
      <w:r w:rsidR="00AF23B5">
        <w:rPr>
          <w:rFonts w:ascii="Times New Roman" w:hAnsi="Times New Roman" w:cs="Times New Roman"/>
          <w:sz w:val="24"/>
          <w:szCs w:val="24"/>
        </w:rPr>
        <w:t>6</w:t>
      </w:r>
      <w:r w:rsidRPr="00931F95">
        <w:rPr>
          <w:rFonts w:ascii="Times New Roman" w:hAnsi="Times New Roman" w:cs="Times New Roman"/>
          <w:sz w:val="24"/>
          <w:szCs w:val="24"/>
        </w:rPr>
        <w:t xml:space="preserve">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Учреждения, в котором зафиксирован факт коррупции со стороны должностного лица. 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>5.1</w:t>
      </w:r>
      <w:r w:rsidR="00AF23B5">
        <w:rPr>
          <w:rFonts w:ascii="Times New Roman" w:hAnsi="Times New Roman" w:cs="Times New Roman"/>
          <w:sz w:val="24"/>
          <w:szCs w:val="24"/>
        </w:rPr>
        <w:t>7</w:t>
      </w:r>
      <w:r w:rsidRPr="00931F95">
        <w:rPr>
          <w:rFonts w:ascii="Times New Roman" w:hAnsi="Times New Roman" w:cs="Times New Roman"/>
          <w:sz w:val="24"/>
          <w:szCs w:val="24"/>
        </w:rPr>
        <w:t>. При проведении внеочередных заседаний Комиссии члены Комиссии приглашают и заслушивают (в случае явки) заявителя информации согласно пункту 5.1</w:t>
      </w:r>
      <w:r w:rsidR="00AF23B5">
        <w:rPr>
          <w:rFonts w:ascii="Times New Roman" w:hAnsi="Times New Roman" w:cs="Times New Roman"/>
          <w:sz w:val="24"/>
          <w:szCs w:val="24"/>
        </w:rPr>
        <w:t>5</w:t>
      </w:r>
      <w:r w:rsidRPr="00931F95">
        <w:rPr>
          <w:rFonts w:ascii="Times New Roman" w:hAnsi="Times New Roman" w:cs="Times New Roman"/>
          <w:sz w:val="24"/>
          <w:szCs w:val="24"/>
        </w:rPr>
        <w:t xml:space="preserve">. Положения, а также письменно предупреждают его об уголовной ответственности за заведомо ложный донос. 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5.15. Заявитель письменно подтверждает изложенные факты и информацию перед Комиссией. </w:t>
      </w:r>
    </w:p>
    <w:p w:rsidR="00931F95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5.16.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 </w:t>
      </w:r>
    </w:p>
    <w:p w:rsidR="002340F3" w:rsidRPr="00931F95" w:rsidRDefault="00931F95" w:rsidP="00271FC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1F95">
        <w:rPr>
          <w:rFonts w:ascii="Times New Roman" w:hAnsi="Times New Roman" w:cs="Times New Roman"/>
          <w:sz w:val="24"/>
          <w:szCs w:val="24"/>
        </w:rPr>
        <w:t xml:space="preserve">5.17. Копия письменного обращения и решение Комиссии вносится в личные дела субъекта </w:t>
      </w:r>
      <w:proofErr w:type="spellStart"/>
      <w:r w:rsidRPr="00931F9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31F95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sectPr w:rsidR="002340F3" w:rsidRPr="00931F95" w:rsidSect="00931F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931F95"/>
    <w:rsid w:val="00100BDF"/>
    <w:rsid w:val="002340F3"/>
    <w:rsid w:val="00271FC4"/>
    <w:rsid w:val="002C5DF6"/>
    <w:rsid w:val="00463F84"/>
    <w:rsid w:val="004C766F"/>
    <w:rsid w:val="009135B1"/>
    <w:rsid w:val="00931F95"/>
    <w:rsid w:val="00AF23B5"/>
    <w:rsid w:val="00BB6685"/>
    <w:rsid w:val="00D0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I.Illi</dc:creator>
  <cp:keywords/>
  <dc:description/>
  <cp:lastModifiedBy>I.Illi</cp:lastModifiedBy>
  <cp:revision>4</cp:revision>
  <cp:lastPrinted>2015-04-14T09:16:00Z</cp:lastPrinted>
  <dcterms:created xsi:type="dcterms:W3CDTF">2015-04-01T06:39:00Z</dcterms:created>
  <dcterms:modified xsi:type="dcterms:W3CDTF">2015-04-14T09:16:00Z</dcterms:modified>
</cp:coreProperties>
</file>